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19" w:rsidRPr="005916AC" w:rsidRDefault="00491219">
      <w:pPr>
        <w:rPr>
          <w:rFonts w:asciiTheme="minorEastAsia" w:hAnsiTheme="minorEastAsia" w:hint="eastAsia"/>
          <w:sz w:val="28"/>
          <w:szCs w:val="28"/>
        </w:rPr>
      </w:pPr>
    </w:p>
    <w:p w:rsidR="00044331" w:rsidRPr="00272488" w:rsidRDefault="00044331" w:rsidP="0004433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bookmarkStart w:id="0" w:name="_GoBack"/>
      <w:r w:rsidRPr="00272488">
        <w:rPr>
          <w:rFonts w:asciiTheme="minorEastAsia" w:hAnsiTheme="minorEastAsia" w:hint="eastAsia"/>
          <w:b/>
          <w:sz w:val="24"/>
          <w:szCs w:val="24"/>
        </w:rPr>
        <w:t>参会回执</w:t>
      </w:r>
      <w:bookmarkEnd w:id="0"/>
      <w:r w:rsidRPr="00272488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D76A8A" w:rsidRPr="00D76A8A" w:rsidRDefault="00D76A8A" w:rsidP="00D76A8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76A8A">
        <w:rPr>
          <w:rFonts w:asciiTheme="minorEastAsia" w:hAnsiTheme="minorEastAsia" w:hint="eastAsia"/>
          <w:b/>
          <w:sz w:val="24"/>
          <w:szCs w:val="24"/>
        </w:rPr>
        <w:t>第四届睡眠</w:t>
      </w:r>
      <w:r w:rsidRPr="00D76A8A">
        <w:rPr>
          <w:rFonts w:asciiTheme="minorEastAsia" w:hAnsiTheme="minorEastAsia"/>
          <w:b/>
          <w:sz w:val="24"/>
          <w:szCs w:val="24"/>
        </w:rPr>
        <w:t>医学清华</w:t>
      </w:r>
      <w:r w:rsidRPr="00D76A8A">
        <w:rPr>
          <w:rFonts w:asciiTheme="minorEastAsia" w:hAnsiTheme="minorEastAsia" w:hint="eastAsia"/>
          <w:b/>
          <w:sz w:val="24"/>
          <w:szCs w:val="24"/>
        </w:rPr>
        <w:t>论坛</w:t>
      </w:r>
    </w:p>
    <w:p w:rsidR="00D76A8A" w:rsidRPr="00D76A8A" w:rsidRDefault="00D76A8A" w:rsidP="00D76A8A">
      <w:pPr>
        <w:spacing w:line="36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76A8A">
        <w:rPr>
          <w:rFonts w:asciiTheme="minorEastAsia" w:hAnsiTheme="minorEastAsia" w:hint="eastAsia"/>
          <w:b/>
          <w:sz w:val="24"/>
          <w:szCs w:val="24"/>
        </w:rPr>
        <w:t>暨第四届睡眠呼吸障碍诊治高级研修班</w:t>
      </w:r>
    </w:p>
    <w:p w:rsidR="00044331" w:rsidRPr="00272488" w:rsidRDefault="00044331" w:rsidP="00044331">
      <w:pPr>
        <w:jc w:val="center"/>
        <w:rPr>
          <w:rFonts w:asciiTheme="minorEastAsia" w:hAnsiTheme="minorEastAsia"/>
          <w:b/>
          <w:sz w:val="24"/>
          <w:szCs w:val="24"/>
        </w:rPr>
      </w:pPr>
      <w:r w:rsidRPr="00272488">
        <w:rPr>
          <w:rFonts w:asciiTheme="minorEastAsia" w:hAnsiTheme="minorEastAsia" w:hint="eastAsia"/>
          <w:b/>
          <w:sz w:val="24"/>
          <w:szCs w:val="24"/>
        </w:rPr>
        <w:t>参会回执单</w:t>
      </w:r>
    </w:p>
    <w:tbl>
      <w:tblPr>
        <w:tblpPr w:leftFromText="180" w:rightFromText="180" w:vertAnchor="text" w:horzAnchor="margin" w:tblpXSpec="center" w:tblpY="76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283"/>
        <w:gridCol w:w="488"/>
        <w:gridCol w:w="629"/>
        <w:gridCol w:w="223"/>
        <w:gridCol w:w="1870"/>
        <w:gridCol w:w="548"/>
        <w:gridCol w:w="275"/>
        <w:gridCol w:w="182"/>
        <w:gridCol w:w="3050"/>
      </w:tblGrid>
      <w:tr w:rsidR="00044331" w:rsidRPr="00272488" w:rsidTr="001D2263">
        <w:trPr>
          <w:trHeight w:val="456"/>
        </w:trPr>
        <w:tc>
          <w:tcPr>
            <w:tcW w:w="1058" w:type="dxa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1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870" w:type="dxa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32" w:type="dxa"/>
            <w:gridSpan w:val="2"/>
          </w:tcPr>
          <w:p w:rsidR="00044331" w:rsidRPr="00272488" w:rsidRDefault="00044331" w:rsidP="0027248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4331" w:rsidRPr="00272488" w:rsidTr="001D2263">
        <w:trPr>
          <w:trHeight w:val="456"/>
        </w:trPr>
        <w:tc>
          <w:tcPr>
            <w:tcW w:w="1058" w:type="dxa"/>
          </w:tcPr>
          <w:p w:rsidR="00044331" w:rsidRPr="00272488" w:rsidRDefault="00D76A8A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单</w:t>
            </w:r>
            <w:r w:rsidR="00FD4209">
              <w:rPr>
                <w:rFonts w:asciiTheme="minorEastAsia" w:hAnsiTheme="minorEastAsia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771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科室</w:t>
            </w:r>
          </w:p>
        </w:tc>
        <w:tc>
          <w:tcPr>
            <w:tcW w:w="1870" w:type="dxa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232" w:type="dxa"/>
            <w:gridSpan w:val="2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44331" w:rsidRPr="00272488" w:rsidTr="001D2263">
        <w:trPr>
          <w:trHeight w:val="581"/>
        </w:trPr>
        <w:tc>
          <w:tcPr>
            <w:tcW w:w="1058" w:type="dxa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详细</w:t>
            </w: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4493" w:type="dxa"/>
            <w:gridSpan w:val="5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3" w:type="dxa"/>
            <w:gridSpan w:val="2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邮编 </w:t>
            </w:r>
          </w:p>
        </w:tc>
        <w:tc>
          <w:tcPr>
            <w:tcW w:w="3232" w:type="dxa"/>
            <w:gridSpan w:val="2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44331" w:rsidRPr="00272488" w:rsidTr="001D2263">
        <w:trPr>
          <w:trHeight w:val="610"/>
        </w:trPr>
        <w:tc>
          <w:tcPr>
            <w:tcW w:w="1058" w:type="dxa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支付 方式</w:t>
            </w:r>
          </w:p>
        </w:tc>
        <w:tc>
          <w:tcPr>
            <w:tcW w:w="8548" w:type="dxa"/>
            <w:gridSpan w:val="9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网银汇款（银行名：              汇款金额：    元）</w:t>
            </w: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现金支付（注册当天现金支付）</w:t>
            </w:r>
          </w:p>
        </w:tc>
      </w:tr>
      <w:tr w:rsidR="00044331" w:rsidRPr="00272488" w:rsidTr="001D2263">
        <w:trPr>
          <w:trHeight w:val="610"/>
        </w:trPr>
        <w:tc>
          <w:tcPr>
            <w:tcW w:w="1058" w:type="dxa"/>
          </w:tcPr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发票</w:t>
            </w: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抬头</w:t>
            </w:r>
          </w:p>
        </w:tc>
        <w:tc>
          <w:tcPr>
            <w:tcW w:w="8548" w:type="dxa"/>
            <w:gridSpan w:val="9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44331" w:rsidRPr="00272488" w:rsidTr="001D2263">
        <w:trPr>
          <w:trHeight w:val="610"/>
        </w:trPr>
        <w:tc>
          <w:tcPr>
            <w:tcW w:w="1058" w:type="dxa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是否</w:t>
            </w: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住宿</w:t>
            </w:r>
          </w:p>
        </w:tc>
        <w:tc>
          <w:tcPr>
            <w:tcW w:w="1283" w:type="dxa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是</w:t>
            </w: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否</w:t>
            </w:r>
          </w:p>
        </w:tc>
        <w:tc>
          <w:tcPr>
            <w:tcW w:w="1117" w:type="dxa"/>
            <w:gridSpan w:val="2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住宿</w:t>
            </w:r>
          </w:p>
          <w:p w:rsidR="00044331" w:rsidRPr="00272488" w:rsidRDefault="00044331" w:rsidP="001D226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641" w:type="dxa"/>
            <w:gridSpan w:val="3"/>
          </w:tcPr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/>
                <w:b/>
                <w:sz w:val="24"/>
                <w:szCs w:val="24"/>
              </w:rPr>
              <w:t>11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日至</w:t>
            </w:r>
            <w:r w:rsidRPr="00272488">
              <w:rPr>
                <w:rFonts w:asciiTheme="minorEastAsia" w:hAnsiTheme="minorEastAsia"/>
                <w:b/>
                <w:sz w:val="24"/>
                <w:szCs w:val="24"/>
              </w:rPr>
              <w:t>11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日</w:t>
            </w:r>
          </w:p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57" w:type="dxa"/>
            <w:gridSpan w:val="2"/>
          </w:tcPr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住宿标准</w:t>
            </w:r>
          </w:p>
        </w:tc>
        <w:tc>
          <w:tcPr>
            <w:tcW w:w="3050" w:type="dxa"/>
          </w:tcPr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单间：</w:t>
            </w:r>
            <w:r w:rsidR="00272488"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4</w:t>
            </w:r>
            <w:r w:rsidR="00FD4209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9</w:t>
            </w:r>
            <w:r w:rsidR="00272488"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0</w:t>
            </w:r>
            <w:r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元/天/人（含早餐）（</w:t>
            </w:r>
            <w:r w:rsidRPr="00272488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 xml:space="preserve">  </w:t>
            </w:r>
            <w:r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）</w:t>
            </w:r>
          </w:p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  <w:p w:rsidR="00044331" w:rsidRPr="00272488" w:rsidRDefault="00044331" w:rsidP="00FD4209">
            <w:pPr>
              <w:widowControl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单床：</w:t>
            </w:r>
            <w:r w:rsidR="00272488"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2</w:t>
            </w:r>
            <w:r w:rsidR="00FD4209"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  <w:t>45</w:t>
            </w:r>
            <w:r w:rsidRPr="00272488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元/天/人（含早餐）（  ）</w:t>
            </w:r>
          </w:p>
        </w:tc>
      </w:tr>
      <w:tr w:rsidR="00044331" w:rsidRPr="00272488" w:rsidTr="001D2263">
        <w:trPr>
          <w:trHeight w:val="610"/>
        </w:trPr>
        <w:tc>
          <w:tcPr>
            <w:tcW w:w="1058" w:type="dxa"/>
          </w:tcPr>
          <w:p w:rsidR="00044331" w:rsidRPr="00272488" w:rsidRDefault="00044331" w:rsidP="001D2263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72488">
              <w:rPr>
                <w:rFonts w:asciiTheme="minorEastAsia" w:hAnsiTheme="minorEastAsia" w:hint="eastAsia"/>
                <w:b/>
                <w:sz w:val="24"/>
                <w:szCs w:val="24"/>
              </w:rPr>
              <w:t>备注：</w:t>
            </w:r>
          </w:p>
        </w:tc>
        <w:tc>
          <w:tcPr>
            <w:tcW w:w="8548" w:type="dxa"/>
            <w:gridSpan w:val="9"/>
          </w:tcPr>
          <w:p w:rsidR="00044331" w:rsidRPr="00272488" w:rsidRDefault="00044331" w:rsidP="001D2263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044331" w:rsidRPr="00272488" w:rsidRDefault="00044331" w:rsidP="00044331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44331" w:rsidRPr="00272488" w:rsidRDefault="00044331" w:rsidP="00044331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044331" w:rsidRPr="00272488" w:rsidRDefault="00044331" w:rsidP="00044331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备注：</w:t>
      </w:r>
    </w:p>
    <w:p w:rsidR="00044331" w:rsidRPr="00272488" w:rsidRDefault="00044331" w:rsidP="00272488">
      <w:pPr>
        <w:widowControl/>
        <w:ind w:firstLineChars="196" w:firstLine="47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1 此回执单复印有效，并可通过北京清华长庚医院官网下载</w:t>
      </w:r>
    </w:p>
    <w:p w:rsidR="00044331" w:rsidRPr="00272488" w:rsidRDefault="00044331" w:rsidP="00272488">
      <w:pPr>
        <w:widowControl/>
        <w:ind w:firstLineChars="296" w:firstLine="713"/>
        <w:jc w:val="left"/>
        <w:rPr>
          <w:rFonts w:asciiTheme="minorEastAsia" w:hAnsiTheme="minorEastAsia"/>
          <w:b/>
          <w:sz w:val="24"/>
          <w:szCs w:val="24"/>
        </w:rPr>
      </w:pP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网址：</w:t>
      </w:r>
      <w:hyperlink r:id="rId7" w:history="1">
        <w:r w:rsidRPr="00272488">
          <w:rPr>
            <w:rStyle w:val="a5"/>
            <w:rFonts w:asciiTheme="minorEastAsia" w:hAnsiTheme="minorEastAsia"/>
            <w:b/>
            <w:sz w:val="24"/>
            <w:szCs w:val="24"/>
          </w:rPr>
          <w:t>www.thucgh.tsinghua.edu.cn</w:t>
        </w:r>
        <w:r w:rsidRPr="00272488">
          <w:rPr>
            <w:rStyle w:val="a5"/>
            <w:rFonts w:asciiTheme="minorEastAsia" w:hAnsiTheme="minorEastAsia" w:hint="eastAsia"/>
            <w:b/>
            <w:sz w:val="24"/>
            <w:szCs w:val="24"/>
          </w:rPr>
          <w:t>;</w:t>
        </w:r>
      </w:hyperlink>
    </w:p>
    <w:p w:rsidR="00044331" w:rsidRPr="00272488" w:rsidRDefault="00044331" w:rsidP="00272488">
      <w:pPr>
        <w:widowControl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 w:rsidRPr="00272488">
        <w:rPr>
          <w:rFonts w:asciiTheme="minorEastAsia" w:hAnsiTheme="minorEastAsia" w:hint="eastAsia"/>
          <w:b/>
          <w:sz w:val="24"/>
          <w:szCs w:val="24"/>
        </w:rPr>
        <w:t xml:space="preserve">2 会务组开具的发票仅为注册费发票，开具单位为主办方北京清华长庚医院； </w:t>
      </w:r>
    </w:p>
    <w:p w:rsidR="00044331" w:rsidRPr="00272488" w:rsidRDefault="00044331" w:rsidP="00272488">
      <w:pPr>
        <w:widowControl/>
        <w:ind w:firstLineChars="196" w:firstLine="472"/>
        <w:jc w:val="left"/>
        <w:rPr>
          <w:rFonts w:asciiTheme="minorEastAsia" w:hAnsiTheme="minorEastAsia"/>
          <w:b/>
          <w:sz w:val="24"/>
          <w:szCs w:val="24"/>
        </w:rPr>
      </w:pPr>
      <w:r w:rsidRPr="00272488">
        <w:rPr>
          <w:rFonts w:asciiTheme="minorEastAsia" w:hAnsiTheme="minorEastAsia" w:hint="eastAsia"/>
          <w:b/>
          <w:sz w:val="24"/>
          <w:szCs w:val="24"/>
        </w:rPr>
        <w:t>3 住宿发票由酒店前台开具；</w:t>
      </w:r>
    </w:p>
    <w:p w:rsidR="00044331" w:rsidRPr="00272488" w:rsidRDefault="00044331" w:rsidP="00753B63">
      <w:pPr>
        <w:widowControl/>
        <w:ind w:firstLineChars="196" w:firstLine="472"/>
        <w:rPr>
          <w:rFonts w:asciiTheme="minorEastAsia" w:hAnsiTheme="minorEastAsia" w:cs="宋体"/>
          <w:b/>
          <w:kern w:val="0"/>
          <w:sz w:val="24"/>
          <w:szCs w:val="24"/>
        </w:rPr>
      </w:pP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4 请您认真填写联系电话和E-mail地址，以便联系。</w:t>
      </w:r>
    </w:p>
    <w:p w:rsidR="00044331" w:rsidRPr="00272488" w:rsidRDefault="00044331" w:rsidP="00753B63">
      <w:pPr>
        <w:widowControl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5 更多</w:t>
      </w:r>
      <w:r w:rsidRPr="00272488">
        <w:rPr>
          <w:rFonts w:asciiTheme="minorEastAsia" w:hAnsiTheme="minorEastAsia" w:cs="宋体"/>
          <w:b/>
          <w:kern w:val="0"/>
          <w:sz w:val="24"/>
          <w:szCs w:val="24"/>
        </w:rPr>
        <w:t>会议信息请关注</w:t>
      </w: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北京</w:t>
      </w:r>
      <w:r w:rsidRPr="00272488">
        <w:rPr>
          <w:rFonts w:asciiTheme="minorEastAsia" w:hAnsiTheme="minorEastAsia" w:cs="宋体"/>
          <w:b/>
          <w:kern w:val="0"/>
          <w:sz w:val="24"/>
          <w:szCs w:val="24"/>
        </w:rPr>
        <w:t>清华长庚医院耳鼻咽喉头颈外科</w:t>
      </w:r>
      <w:r w:rsidRPr="00272488">
        <w:rPr>
          <w:rFonts w:asciiTheme="minorEastAsia" w:hAnsiTheme="minorEastAsia" w:cs="宋体" w:hint="eastAsia"/>
          <w:b/>
          <w:kern w:val="0"/>
          <w:sz w:val="24"/>
          <w:szCs w:val="24"/>
        </w:rPr>
        <w:t>公众微信号</w:t>
      </w:r>
      <w:r w:rsidRPr="006C0323">
        <w:rPr>
          <w:rFonts w:asciiTheme="minorEastAsia" w:hAnsiTheme="minorEastAsia" w:cs="宋体" w:hint="eastAsia"/>
          <w:b/>
          <w:kern w:val="0"/>
          <w:sz w:val="24"/>
          <w:szCs w:val="24"/>
        </w:rPr>
        <w:t>btch</w:t>
      </w:r>
      <w:r w:rsidRPr="006C0323">
        <w:rPr>
          <w:rFonts w:asciiTheme="minorEastAsia" w:hAnsiTheme="minorEastAsia" w:cs="宋体"/>
          <w:b/>
          <w:kern w:val="0"/>
          <w:sz w:val="24"/>
          <w:szCs w:val="24"/>
        </w:rPr>
        <w:t>_ENT</w:t>
      </w:r>
    </w:p>
    <w:p w:rsidR="00272488" w:rsidRDefault="00272488" w:rsidP="00044331">
      <w:pPr>
        <w:pStyle w:val="uet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CF1743" w:rsidRDefault="00CF1743" w:rsidP="00044331">
      <w:pPr>
        <w:pStyle w:val="uet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CF1743" w:rsidRDefault="00CF1743" w:rsidP="00044331">
      <w:pPr>
        <w:pStyle w:val="uet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</w:p>
    <w:p w:rsidR="00CF1743" w:rsidRDefault="00CF1743" w:rsidP="00044331">
      <w:pPr>
        <w:pStyle w:val="uet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sz w:val="21"/>
          <w:szCs w:val="21"/>
        </w:rPr>
      </w:pPr>
      <w:r w:rsidRPr="00272488">
        <w:rPr>
          <w:rFonts w:asciiTheme="minorEastAsia" w:eastAsiaTheme="minorEastAsia" w:hAnsiTheme="minorEastAsia" w:cs="Helvetica" w:hint="eastAsia"/>
          <w:b/>
          <w:noProof/>
          <w:sz w:val="21"/>
          <w:szCs w:val="21"/>
        </w:rPr>
        <w:lastRenderedPageBreak/>
        <w:drawing>
          <wp:anchor distT="0" distB="0" distL="114300" distR="114300" simplePos="0" relativeHeight="251644928" behindDoc="1" locked="0" layoutInCell="1" allowOverlap="1" wp14:anchorId="61FC3F5C" wp14:editId="2517A116">
            <wp:simplePos x="0" y="0"/>
            <wp:positionH relativeFrom="margin">
              <wp:posOffset>295275</wp:posOffset>
            </wp:positionH>
            <wp:positionV relativeFrom="page">
              <wp:posOffset>466090</wp:posOffset>
            </wp:positionV>
            <wp:extent cx="4662170" cy="2557145"/>
            <wp:effectExtent l="0" t="0" r="508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4331" w:rsidRDefault="00272488" w:rsidP="00044793">
      <w:pPr>
        <w:pStyle w:val="uet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044793">
        <w:rPr>
          <w:rFonts w:asciiTheme="minorEastAsia" w:eastAsiaTheme="minorEastAsia" w:hAnsiTheme="minorEastAsia" w:hint="eastAsia"/>
          <w:b/>
          <w:sz w:val="21"/>
          <w:szCs w:val="21"/>
        </w:rPr>
        <w:t>清华大学附属北京清华长庚医院及北京自安然酒店</w:t>
      </w:r>
      <w:r w:rsidR="00044793" w:rsidRPr="00044793">
        <w:rPr>
          <w:rFonts w:asciiTheme="minorEastAsia" w:eastAsiaTheme="minorEastAsia" w:hAnsiTheme="minorEastAsia" w:hint="eastAsia"/>
          <w:b/>
          <w:sz w:val="21"/>
          <w:szCs w:val="21"/>
        </w:rPr>
        <w:t>位置</w:t>
      </w:r>
      <w:r w:rsidR="00044793">
        <w:rPr>
          <w:rFonts w:asciiTheme="minorEastAsia" w:eastAsiaTheme="minorEastAsia" w:hAnsiTheme="minorEastAsia" w:hint="eastAsia"/>
          <w:b/>
          <w:sz w:val="21"/>
          <w:szCs w:val="21"/>
        </w:rPr>
        <w:t>图</w:t>
      </w:r>
    </w:p>
    <w:p w:rsidR="00753B63" w:rsidRPr="00044793" w:rsidRDefault="00753B63" w:rsidP="00753B63">
      <w:pPr>
        <w:pStyle w:val="uet"/>
        <w:shd w:val="clear" w:color="auto" w:fill="FFFFFF"/>
        <w:spacing w:before="0" w:beforeAutospacing="0" w:after="0" w:afterAutospacing="0" w:line="42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p w:rsidR="00044331" w:rsidRDefault="00044793" w:rsidP="00044331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/>
          <w:b/>
          <w:szCs w:val="21"/>
        </w:rPr>
      </w:pPr>
      <w:r w:rsidRPr="00044793">
        <w:rPr>
          <w:rFonts w:asciiTheme="minorEastAsia" w:hAnsiTheme="minorEastAsia" w:hint="eastAsia"/>
          <w:b/>
          <w:szCs w:val="21"/>
        </w:rPr>
        <w:t>清华大学附属北京清华长庚医院</w:t>
      </w:r>
    </w:p>
    <w:p w:rsidR="00044793" w:rsidRDefault="00044793" w:rsidP="00044331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地址：北京市昌平区立汤路168号     邮编：102218 </w:t>
      </w:r>
    </w:p>
    <w:p w:rsidR="00044793" w:rsidRDefault="00044793" w:rsidP="00044331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电话：</w:t>
      </w:r>
      <w:r w:rsidR="00D76A8A">
        <w:rPr>
          <w:rFonts w:asciiTheme="minorEastAsia" w:hAnsiTheme="minorEastAsia" w:hint="eastAsia"/>
          <w:b/>
          <w:szCs w:val="21"/>
        </w:rPr>
        <w:t>010-56119472，13381088270</w:t>
      </w:r>
      <w:r>
        <w:rPr>
          <w:rFonts w:asciiTheme="minorEastAsia" w:hAnsiTheme="minorEastAsia" w:hint="eastAsia"/>
          <w:b/>
          <w:szCs w:val="21"/>
        </w:rPr>
        <w:t xml:space="preserve">    </w:t>
      </w:r>
    </w:p>
    <w:p w:rsidR="00044793" w:rsidRPr="00272488" w:rsidRDefault="00044793" w:rsidP="00044793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Cs w:val="21"/>
        </w:rPr>
        <w:t>网址：</w:t>
      </w:r>
      <w:hyperlink r:id="rId9" w:history="1">
        <w:r w:rsidRPr="00272488">
          <w:rPr>
            <w:rStyle w:val="a5"/>
            <w:rFonts w:asciiTheme="minorEastAsia" w:hAnsiTheme="minorEastAsia"/>
            <w:b/>
            <w:sz w:val="24"/>
            <w:szCs w:val="24"/>
          </w:rPr>
          <w:t>www.thucgh.tsinghua.edu.cn</w:t>
        </w:r>
        <w:r w:rsidRPr="00272488">
          <w:rPr>
            <w:rStyle w:val="a5"/>
            <w:rFonts w:asciiTheme="minorEastAsia" w:hAnsiTheme="minorEastAsia" w:hint="eastAsia"/>
            <w:b/>
            <w:sz w:val="24"/>
            <w:szCs w:val="24"/>
          </w:rPr>
          <w:t>;</w:t>
        </w:r>
      </w:hyperlink>
    </w:p>
    <w:p w:rsidR="00753B63" w:rsidRDefault="00753B63" w:rsidP="00044793">
      <w:pPr>
        <w:spacing w:line="240" w:lineRule="exact"/>
        <w:ind w:left="2319" w:hangingChars="1100" w:hanging="2319"/>
        <w:rPr>
          <w:rFonts w:asciiTheme="minorEastAsia" w:hAnsiTheme="minorEastAsia" w:cs="Helvetica"/>
          <w:b/>
          <w:kern w:val="0"/>
          <w:szCs w:val="21"/>
        </w:rPr>
      </w:pPr>
      <w:r>
        <w:rPr>
          <w:rFonts w:asciiTheme="minorEastAsia" w:hAnsiTheme="minorEastAsia" w:cs="Helvetica" w:hint="eastAsia"/>
          <w:b/>
          <w:kern w:val="0"/>
          <w:szCs w:val="21"/>
        </w:rPr>
        <w:t>交通提示：</w:t>
      </w:r>
    </w:p>
    <w:p w:rsidR="00044793" w:rsidRPr="00272488" w:rsidRDefault="00044793" w:rsidP="00044793">
      <w:pPr>
        <w:spacing w:line="240" w:lineRule="exact"/>
        <w:ind w:left="2319" w:hangingChars="1100" w:hanging="2319"/>
        <w:rPr>
          <w:rFonts w:asciiTheme="minorEastAsia" w:hAnsiTheme="minorEastAsia" w:cs="Helvetica"/>
          <w:kern w:val="0"/>
          <w:szCs w:val="21"/>
        </w:rPr>
      </w:pPr>
      <w:r w:rsidRPr="00044793">
        <w:rPr>
          <w:rFonts w:asciiTheme="minorEastAsia" w:hAnsiTheme="minorEastAsia" w:cs="Helvetica" w:hint="eastAsia"/>
          <w:b/>
          <w:kern w:val="0"/>
          <w:szCs w:val="21"/>
        </w:rPr>
        <w:t>地铁</w:t>
      </w:r>
      <w:r w:rsidRPr="00044793">
        <w:rPr>
          <w:rFonts w:asciiTheme="minorEastAsia" w:hAnsiTheme="minorEastAsia" w:cs="Helvetica"/>
          <w:b/>
          <w:kern w:val="0"/>
          <w:szCs w:val="21"/>
        </w:rPr>
        <w:t>：</w:t>
      </w:r>
      <w:r>
        <w:rPr>
          <w:rFonts w:asciiTheme="minorEastAsia" w:hAnsiTheme="minorEastAsia" w:cs="Helvetica"/>
          <w:kern w:val="0"/>
          <w:szCs w:val="21"/>
        </w:rPr>
        <w:t>（1）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北京</w:t>
      </w:r>
      <w:r w:rsidRPr="00044793">
        <w:rPr>
          <w:rFonts w:asciiTheme="minorEastAsia" w:hAnsiTheme="minorEastAsia" w:cs="Helvetica"/>
          <w:b/>
          <w:kern w:val="0"/>
          <w:szCs w:val="21"/>
        </w:rPr>
        <w:t>机场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Pr="00272488">
        <w:rPr>
          <w:rFonts w:asciiTheme="minorEastAsia" w:hAnsiTheme="minorEastAsia" w:cs="Helvetica" w:hint="eastAsia"/>
          <w:kern w:val="0"/>
          <w:szCs w:val="21"/>
        </w:rPr>
        <w:t>乘坐</w:t>
      </w:r>
      <w:r w:rsidRPr="00272488">
        <w:rPr>
          <w:rFonts w:asciiTheme="minorEastAsia" w:hAnsiTheme="minorEastAsia" w:cs="Helvetica"/>
          <w:kern w:val="0"/>
          <w:szCs w:val="21"/>
        </w:rPr>
        <w:t>机场快轨至三元桥站换乘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地铁2号线</w:t>
      </w:r>
      <w:r w:rsidRPr="00272488">
        <w:rPr>
          <w:rFonts w:asciiTheme="minorEastAsia" w:hAnsiTheme="minorEastAsia" w:cs="Helvetica"/>
          <w:kern w:val="0"/>
          <w:szCs w:val="21"/>
        </w:rPr>
        <w:t>至雍和宫站换乘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5</w:t>
      </w:r>
      <w:r>
        <w:rPr>
          <w:rFonts w:asciiTheme="minorEastAsia" w:hAnsiTheme="minorEastAsia" w:cs="Helvetica" w:hint="eastAsia"/>
          <w:kern w:val="0"/>
          <w:szCs w:val="21"/>
        </w:rPr>
        <w:t>号线至</w:t>
      </w:r>
      <w:r w:rsidRPr="00272488">
        <w:rPr>
          <w:rFonts w:asciiTheme="minorEastAsia" w:hAnsiTheme="minorEastAsia" w:cs="Helvetica"/>
          <w:kern w:val="0"/>
          <w:szCs w:val="21"/>
        </w:rPr>
        <w:t>天通苑站</w:t>
      </w:r>
      <w:r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Pr="00272488">
        <w:rPr>
          <w:rFonts w:asciiTheme="minorEastAsia" w:hAnsiTheme="minorEastAsia" w:cs="Helvetica"/>
          <w:kern w:val="0"/>
          <w:szCs w:val="21"/>
        </w:rPr>
        <w:t>，</w:t>
      </w:r>
      <w:r>
        <w:rPr>
          <w:rFonts w:asciiTheme="minorEastAsia" w:hAnsiTheme="minorEastAsia" w:cs="Helvetica"/>
          <w:kern w:val="0"/>
          <w:szCs w:val="21"/>
        </w:rPr>
        <w:t>过天桥</w:t>
      </w:r>
      <w:r w:rsidRPr="00272488">
        <w:rPr>
          <w:rFonts w:asciiTheme="minorEastAsia" w:hAnsiTheme="minorEastAsia" w:cs="Helvetica"/>
          <w:kern w:val="0"/>
          <w:szCs w:val="21"/>
        </w:rPr>
        <w:t>步行至</w:t>
      </w:r>
      <w:r w:rsidRPr="00044793">
        <w:rPr>
          <w:rFonts w:asciiTheme="minorEastAsia" w:hAnsiTheme="minorEastAsia" w:hint="eastAsia"/>
          <w:b/>
          <w:szCs w:val="21"/>
        </w:rPr>
        <w:t>清华大学附属北京清华长庚医院</w:t>
      </w:r>
      <w:r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793" w:rsidRPr="00272488" w:rsidRDefault="00044793" w:rsidP="00044793">
      <w:pPr>
        <w:spacing w:line="240" w:lineRule="exact"/>
        <w:ind w:leftChars="300" w:left="1884" w:hangingChars="595" w:hanging="1254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b/>
          <w:kern w:val="0"/>
          <w:szCs w:val="21"/>
        </w:rPr>
        <w:t>（2）</w:t>
      </w:r>
      <w:r w:rsidRPr="00044793">
        <w:rPr>
          <w:rFonts w:asciiTheme="minorEastAsia" w:hAnsiTheme="minorEastAsia" w:cs="Helvetica"/>
          <w:b/>
          <w:kern w:val="0"/>
          <w:szCs w:val="21"/>
        </w:rPr>
        <w:t>北京站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Pr="00272488">
        <w:rPr>
          <w:rFonts w:asciiTheme="minorEastAsia" w:hAnsiTheme="minorEastAsia" w:cs="Helvetica"/>
          <w:kern w:val="0"/>
          <w:szCs w:val="21"/>
        </w:rPr>
        <w:t>乘坐地铁</w:t>
      </w:r>
      <w:r w:rsidRPr="00272488">
        <w:rPr>
          <w:rFonts w:asciiTheme="minorEastAsia" w:hAnsiTheme="minorEastAsia" w:cs="Helvetica" w:hint="eastAsia"/>
          <w:kern w:val="0"/>
          <w:szCs w:val="21"/>
        </w:rPr>
        <w:t>2号线</w:t>
      </w:r>
      <w:r w:rsidRPr="00272488">
        <w:rPr>
          <w:rFonts w:asciiTheme="minorEastAsia" w:hAnsiTheme="minorEastAsia" w:cs="Helvetica"/>
          <w:kern w:val="0"/>
          <w:szCs w:val="21"/>
        </w:rPr>
        <w:t>至崇文门站换乘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5</w:t>
      </w:r>
      <w:r>
        <w:rPr>
          <w:rFonts w:asciiTheme="minorEastAsia" w:hAnsiTheme="minorEastAsia" w:cs="Helvetica" w:hint="eastAsia"/>
          <w:kern w:val="0"/>
          <w:szCs w:val="21"/>
        </w:rPr>
        <w:t>号线至</w:t>
      </w:r>
      <w:r w:rsidRPr="00272488">
        <w:rPr>
          <w:rFonts w:asciiTheme="minorEastAsia" w:hAnsiTheme="minorEastAsia" w:cs="Helvetica"/>
          <w:kern w:val="0"/>
          <w:szCs w:val="21"/>
        </w:rPr>
        <w:t>天通苑站</w:t>
      </w:r>
      <w:r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Pr="00272488">
        <w:rPr>
          <w:rFonts w:asciiTheme="minorEastAsia" w:hAnsiTheme="minorEastAsia" w:cs="Helvetica"/>
          <w:kern w:val="0"/>
          <w:szCs w:val="21"/>
        </w:rPr>
        <w:t>，</w:t>
      </w:r>
      <w:r>
        <w:rPr>
          <w:rFonts w:asciiTheme="minorEastAsia" w:hAnsiTheme="minorEastAsia" w:cs="Helvetica"/>
          <w:kern w:val="0"/>
          <w:szCs w:val="21"/>
        </w:rPr>
        <w:t>过天桥</w:t>
      </w:r>
      <w:r w:rsidRPr="00272488">
        <w:rPr>
          <w:rFonts w:asciiTheme="minorEastAsia" w:hAnsiTheme="minorEastAsia" w:cs="Helvetica"/>
          <w:kern w:val="0"/>
          <w:szCs w:val="21"/>
        </w:rPr>
        <w:t>步行至</w:t>
      </w:r>
      <w:r w:rsidRPr="00044793">
        <w:rPr>
          <w:rFonts w:asciiTheme="minorEastAsia" w:hAnsiTheme="minorEastAsia" w:hint="eastAsia"/>
          <w:b/>
          <w:szCs w:val="21"/>
        </w:rPr>
        <w:t>清华大学附属北京清华长庚医院</w:t>
      </w:r>
      <w:r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793" w:rsidRPr="00272488" w:rsidRDefault="00044793" w:rsidP="00044793">
      <w:pPr>
        <w:spacing w:line="240" w:lineRule="exact"/>
        <w:ind w:leftChars="300" w:left="2097" w:hangingChars="696" w:hanging="1467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b/>
          <w:kern w:val="0"/>
          <w:szCs w:val="21"/>
        </w:rPr>
        <w:t>（3）</w:t>
      </w:r>
      <w:r w:rsidRPr="00044793">
        <w:rPr>
          <w:rFonts w:asciiTheme="minorEastAsia" w:hAnsiTheme="minorEastAsia" w:cs="Helvetica"/>
          <w:b/>
          <w:kern w:val="0"/>
          <w:szCs w:val="21"/>
        </w:rPr>
        <w:t>北京西站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Pr="00272488">
        <w:rPr>
          <w:rFonts w:asciiTheme="minorEastAsia" w:hAnsiTheme="minorEastAsia" w:cs="Helvetica"/>
          <w:kern w:val="0"/>
          <w:szCs w:val="21"/>
        </w:rPr>
        <w:t>乘坐地铁</w:t>
      </w:r>
      <w:r w:rsidRPr="00272488">
        <w:rPr>
          <w:rFonts w:asciiTheme="minorEastAsia" w:hAnsiTheme="minorEastAsia" w:cs="Helvetica" w:hint="eastAsia"/>
          <w:kern w:val="0"/>
          <w:szCs w:val="21"/>
        </w:rPr>
        <w:t>7号线</w:t>
      </w:r>
      <w:r w:rsidRPr="00272488">
        <w:rPr>
          <w:rFonts w:asciiTheme="minorEastAsia" w:hAnsiTheme="minorEastAsia" w:cs="Helvetica"/>
          <w:kern w:val="0"/>
          <w:szCs w:val="21"/>
        </w:rPr>
        <w:t>至磁器口站换乘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5</w:t>
      </w:r>
      <w:r>
        <w:rPr>
          <w:rFonts w:asciiTheme="minorEastAsia" w:hAnsiTheme="minorEastAsia" w:cs="Helvetica" w:hint="eastAsia"/>
          <w:kern w:val="0"/>
          <w:szCs w:val="21"/>
        </w:rPr>
        <w:t>号线至</w:t>
      </w:r>
      <w:r w:rsidRPr="00272488">
        <w:rPr>
          <w:rFonts w:asciiTheme="minorEastAsia" w:hAnsiTheme="minorEastAsia" w:cs="Helvetica"/>
          <w:kern w:val="0"/>
          <w:szCs w:val="21"/>
        </w:rPr>
        <w:t>天通苑站</w:t>
      </w:r>
      <w:r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Pr="00272488">
        <w:rPr>
          <w:rFonts w:asciiTheme="minorEastAsia" w:hAnsiTheme="minorEastAsia" w:cs="Helvetica"/>
          <w:kern w:val="0"/>
          <w:szCs w:val="21"/>
        </w:rPr>
        <w:t>，</w:t>
      </w:r>
      <w:r>
        <w:rPr>
          <w:rFonts w:asciiTheme="minorEastAsia" w:hAnsiTheme="minorEastAsia" w:cs="Helvetica"/>
          <w:kern w:val="0"/>
          <w:szCs w:val="21"/>
        </w:rPr>
        <w:t>过天桥</w:t>
      </w:r>
      <w:r w:rsidRPr="00272488">
        <w:rPr>
          <w:rFonts w:asciiTheme="minorEastAsia" w:hAnsiTheme="minorEastAsia" w:cs="Helvetica"/>
          <w:kern w:val="0"/>
          <w:szCs w:val="21"/>
        </w:rPr>
        <w:t>步行至</w:t>
      </w:r>
      <w:r w:rsidRPr="00044793">
        <w:rPr>
          <w:rFonts w:asciiTheme="minorEastAsia" w:hAnsiTheme="minorEastAsia" w:hint="eastAsia"/>
          <w:b/>
          <w:szCs w:val="21"/>
        </w:rPr>
        <w:t>清华大学附属北京清华长庚医院</w:t>
      </w:r>
      <w:r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793" w:rsidRPr="00044793" w:rsidRDefault="00044793" w:rsidP="00044793">
      <w:pPr>
        <w:spacing w:line="240" w:lineRule="exact"/>
        <w:ind w:leftChars="300" w:left="2097" w:hangingChars="696" w:hanging="1467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b/>
          <w:kern w:val="0"/>
          <w:szCs w:val="21"/>
        </w:rPr>
        <w:t>（4）</w:t>
      </w:r>
      <w:r w:rsidRPr="00044793">
        <w:rPr>
          <w:rFonts w:asciiTheme="minorEastAsia" w:hAnsiTheme="minorEastAsia" w:cs="Helvetica"/>
          <w:b/>
          <w:kern w:val="0"/>
          <w:szCs w:val="21"/>
        </w:rPr>
        <w:t>北京南站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Pr="00272488">
        <w:rPr>
          <w:rFonts w:asciiTheme="minorEastAsia" w:hAnsiTheme="minorEastAsia" w:cs="Helvetica"/>
          <w:kern w:val="0"/>
          <w:szCs w:val="21"/>
        </w:rPr>
        <w:t>乘坐地铁14</w:t>
      </w:r>
      <w:r w:rsidRPr="00272488">
        <w:rPr>
          <w:rFonts w:asciiTheme="minorEastAsia" w:hAnsiTheme="minorEastAsia" w:cs="Helvetica" w:hint="eastAsia"/>
          <w:kern w:val="0"/>
          <w:szCs w:val="21"/>
        </w:rPr>
        <w:t>号线</w:t>
      </w:r>
      <w:r w:rsidRPr="00272488">
        <w:rPr>
          <w:rFonts w:asciiTheme="minorEastAsia" w:hAnsiTheme="minorEastAsia" w:cs="Helvetica"/>
          <w:kern w:val="0"/>
          <w:szCs w:val="21"/>
        </w:rPr>
        <w:t>至</w:t>
      </w:r>
      <w:r w:rsidRPr="00272488">
        <w:rPr>
          <w:rFonts w:asciiTheme="minorEastAsia" w:hAnsiTheme="minorEastAsia" w:cs="Helvetica" w:hint="eastAsia"/>
          <w:kern w:val="0"/>
          <w:szCs w:val="21"/>
        </w:rPr>
        <w:t>蒲黄榆</w:t>
      </w:r>
      <w:r w:rsidRPr="00272488">
        <w:rPr>
          <w:rFonts w:asciiTheme="minorEastAsia" w:hAnsiTheme="minorEastAsia" w:cs="Helvetica"/>
          <w:kern w:val="0"/>
          <w:szCs w:val="21"/>
        </w:rPr>
        <w:t>站</w:t>
      </w:r>
      <w:r>
        <w:rPr>
          <w:rFonts w:asciiTheme="minorEastAsia" w:hAnsiTheme="minorEastAsia" w:cs="Helvetica"/>
          <w:kern w:val="0"/>
          <w:szCs w:val="21"/>
        </w:rPr>
        <w:t>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5</w:t>
      </w:r>
      <w:r>
        <w:rPr>
          <w:rFonts w:asciiTheme="minorEastAsia" w:hAnsiTheme="minorEastAsia" w:cs="Helvetica" w:hint="eastAsia"/>
          <w:kern w:val="0"/>
          <w:szCs w:val="21"/>
        </w:rPr>
        <w:t>号线至</w:t>
      </w:r>
      <w:r w:rsidRPr="00272488">
        <w:rPr>
          <w:rFonts w:asciiTheme="minorEastAsia" w:hAnsiTheme="minorEastAsia" w:cs="Helvetica"/>
          <w:kern w:val="0"/>
          <w:szCs w:val="21"/>
        </w:rPr>
        <w:t>天通苑站</w:t>
      </w:r>
      <w:r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Pr="00272488">
        <w:rPr>
          <w:rFonts w:asciiTheme="minorEastAsia" w:hAnsiTheme="minorEastAsia" w:cs="Helvetica"/>
          <w:kern w:val="0"/>
          <w:szCs w:val="21"/>
        </w:rPr>
        <w:t>，</w:t>
      </w:r>
      <w:r>
        <w:rPr>
          <w:rFonts w:asciiTheme="minorEastAsia" w:hAnsiTheme="minorEastAsia" w:cs="Helvetica"/>
          <w:kern w:val="0"/>
          <w:szCs w:val="21"/>
        </w:rPr>
        <w:t>过天桥</w:t>
      </w:r>
      <w:r w:rsidRPr="00272488">
        <w:rPr>
          <w:rFonts w:asciiTheme="minorEastAsia" w:hAnsiTheme="minorEastAsia" w:cs="Helvetica"/>
          <w:kern w:val="0"/>
          <w:szCs w:val="21"/>
        </w:rPr>
        <w:t>步行至</w:t>
      </w:r>
      <w:r w:rsidRPr="00044793">
        <w:rPr>
          <w:rFonts w:asciiTheme="minorEastAsia" w:hAnsiTheme="minorEastAsia" w:hint="eastAsia"/>
          <w:b/>
          <w:szCs w:val="21"/>
        </w:rPr>
        <w:t>清华大学附属北京清华长庚医院</w:t>
      </w:r>
      <w:r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793" w:rsidRPr="00044793" w:rsidRDefault="00044793" w:rsidP="00044793">
      <w:pPr>
        <w:spacing w:line="240" w:lineRule="exact"/>
        <w:ind w:leftChars="300" w:left="2097" w:hangingChars="696" w:hanging="1467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b/>
          <w:kern w:val="0"/>
          <w:szCs w:val="21"/>
        </w:rPr>
        <w:t>（5）</w:t>
      </w:r>
      <w:r w:rsidRPr="00044793">
        <w:rPr>
          <w:rFonts w:asciiTheme="minorEastAsia" w:hAnsiTheme="minorEastAsia" w:cs="Helvetica"/>
          <w:b/>
          <w:kern w:val="0"/>
          <w:szCs w:val="21"/>
        </w:rPr>
        <w:t>北京北站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Pr="00272488">
        <w:rPr>
          <w:rFonts w:asciiTheme="minorEastAsia" w:hAnsiTheme="minorEastAsia" w:cs="Helvetica"/>
          <w:kern w:val="0"/>
          <w:szCs w:val="21"/>
        </w:rPr>
        <w:t>乘坐地铁13</w:t>
      </w:r>
      <w:r w:rsidRPr="00272488">
        <w:rPr>
          <w:rFonts w:asciiTheme="minorEastAsia" w:hAnsiTheme="minorEastAsia" w:cs="Helvetica" w:hint="eastAsia"/>
          <w:kern w:val="0"/>
          <w:szCs w:val="21"/>
        </w:rPr>
        <w:t>号线</w:t>
      </w:r>
      <w:r w:rsidRPr="00272488">
        <w:rPr>
          <w:rFonts w:asciiTheme="minorEastAsia" w:hAnsiTheme="minorEastAsia" w:cs="Helvetica"/>
          <w:kern w:val="0"/>
          <w:szCs w:val="21"/>
        </w:rPr>
        <w:t>至</w:t>
      </w:r>
      <w:r w:rsidRPr="00272488">
        <w:rPr>
          <w:rFonts w:asciiTheme="minorEastAsia" w:hAnsiTheme="minorEastAsia" w:cs="Helvetica" w:hint="eastAsia"/>
          <w:kern w:val="0"/>
          <w:szCs w:val="21"/>
        </w:rPr>
        <w:t>立水桥</w:t>
      </w:r>
      <w:r w:rsidRPr="00272488">
        <w:rPr>
          <w:rFonts w:asciiTheme="minorEastAsia" w:hAnsiTheme="minorEastAsia" w:cs="Helvetica"/>
          <w:kern w:val="0"/>
          <w:szCs w:val="21"/>
        </w:rPr>
        <w:t>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5</w:t>
      </w:r>
      <w:r>
        <w:rPr>
          <w:rFonts w:asciiTheme="minorEastAsia" w:hAnsiTheme="minorEastAsia" w:cs="Helvetica" w:hint="eastAsia"/>
          <w:kern w:val="0"/>
          <w:szCs w:val="21"/>
        </w:rPr>
        <w:t>号线至</w:t>
      </w:r>
      <w:r w:rsidRPr="00272488">
        <w:rPr>
          <w:rFonts w:asciiTheme="minorEastAsia" w:hAnsiTheme="minorEastAsia" w:cs="Helvetica"/>
          <w:kern w:val="0"/>
          <w:szCs w:val="21"/>
        </w:rPr>
        <w:t>天通苑站</w:t>
      </w:r>
      <w:r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Pr="00272488">
        <w:rPr>
          <w:rFonts w:asciiTheme="minorEastAsia" w:hAnsiTheme="minorEastAsia" w:cs="Helvetica"/>
          <w:kern w:val="0"/>
          <w:szCs w:val="21"/>
        </w:rPr>
        <w:t>，</w:t>
      </w:r>
      <w:r>
        <w:rPr>
          <w:rFonts w:asciiTheme="minorEastAsia" w:hAnsiTheme="minorEastAsia" w:cs="Helvetica"/>
          <w:kern w:val="0"/>
          <w:szCs w:val="21"/>
        </w:rPr>
        <w:t>过天桥</w:t>
      </w:r>
      <w:r w:rsidRPr="00272488">
        <w:rPr>
          <w:rFonts w:asciiTheme="minorEastAsia" w:hAnsiTheme="minorEastAsia" w:cs="Helvetica"/>
          <w:kern w:val="0"/>
          <w:szCs w:val="21"/>
        </w:rPr>
        <w:t>步行至</w:t>
      </w:r>
      <w:r w:rsidRPr="00044793">
        <w:rPr>
          <w:rFonts w:asciiTheme="minorEastAsia" w:hAnsiTheme="minorEastAsia" w:hint="eastAsia"/>
          <w:b/>
          <w:szCs w:val="21"/>
        </w:rPr>
        <w:t>清华大学附属北京清华长庚医院</w:t>
      </w:r>
      <w:r w:rsidRPr="00272488">
        <w:rPr>
          <w:rFonts w:asciiTheme="minorEastAsia" w:hAnsiTheme="minorEastAsia" w:cs="Helvetica" w:hint="eastAsia"/>
          <w:kern w:val="0"/>
          <w:szCs w:val="21"/>
        </w:rPr>
        <w:t>；</w:t>
      </w:r>
      <w:r w:rsidRPr="00272488">
        <w:rPr>
          <w:rFonts w:asciiTheme="minorEastAsia" w:hAnsiTheme="minorEastAsia" w:cs="Helvetica"/>
          <w:kern w:val="0"/>
          <w:szCs w:val="21"/>
        </w:rPr>
        <w:t xml:space="preserve"> </w:t>
      </w:r>
    </w:p>
    <w:p w:rsidR="00044793" w:rsidRDefault="00044793" w:rsidP="00044793">
      <w:pPr>
        <w:spacing w:line="240" w:lineRule="exact"/>
        <w:rPr>
          <w:rFonts w:asciiTheme="minorEastAsia" w:hAnsiTheme="minorEastAsia" w:cs="Helvetica"/>
          <w:kern w:val="0"/>
          <w:szCs w:val="21"/>
        </w:rPr>
      </w:pPr>
      <w:r w:rsidRPr="00044793">
        <w:rPr>
          <w:rFonts w:asciiTheme="minorEastAsia" w:hAnsiTheme="minorEastAsia" w:cs="Helvetica" w:hint="eastAsia"/>
          <w:b/>
          <w:kern w:val="0"/>
          <w:szCs w:val="21"/>
        </w:rPr>
        <w:t>自驾：</w:t>
      </w:r>
      <w:r w:rsidRPr="00272488">
        <w:rPr>
          <w:rFonts w:asciiTheme="minorEastAsia" w:hAnsiTheme="minorEastAsia" w:cs="Helvetica" w:hint="eastAsia"/>
          <w:kern w:val="0"/>
          <w:szCs w:val="21"/>
        </w:rPr>
        <w:t>可使用</w:t>
      </w:r>
      <w:r w:rsidRPr="00272488">
        <w:rPr>
          <w:rFonts w:asciiTheme="minorEastAsia" w:hAnsiTheme="minorEastAsia" w:cs="Helvetica"/>
          <w:kern w:val="0"/>
          <w:szCs w:val="21"/>
        </w:rPr>
        <w:t>导航</w:t>
      </w:r>
      <w:r w:rsidRPr="00272488">
        <w:rPr>
          <w:rFonts w:asciiTheme="minorEastAsia" w:hAnsiTheme="minorEastAsia" w:cs="Helvetica" w:hint="eastAsia"/>
          <w:kern w:val="0"/>
          <w:szCs w:val="21"/>
        </w:rPr>
        <w:t>定位</w:t>
      </w:r>
      <w:r w:rsidRPr="00044793">
        <w:rPr>
          <w:rFonts w:asciiTheme="minorEastAsia" w:hAnsiTheme="minorEastAsia" w:hint="eastAsia"/>
          <w:b/>
          <w:szCs w:val="21"/>
        </w:rPr>
        <w:t>北京清华长庚医院</w:t>
      </w:r>
    </w:p>
    <w:p w:rsidR="00753B63" w:rsidRPr="00753B63" w:rsidRDefault="00753B63" w:rsidP="00044793">
      <w:pPr>
        <w:spacing w:line="240" w:lineRule="exact"/>
        <w:rPr>
          <w:rFonts w:asciiTheme="minorEastAsia" w:hAnsiTheme="minorEastAsia" w:cs="Helvetica"/>
          <w:kern w:val="0"/>
          <w:szCs w:val="21"/>
        </w:rPr>
      </w:pPr>
    </w:p>
    <w:p w:rsidR="00044331" w:rsidRPr="00044793" w:rsidRDefault="00044331" w:rsidP="00044331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 w:cs="Helvetica"/>
          <w:b/>
          <w:kern w:val="0"/>
          <w:szCs w:val="21"/>
        </w:rPr>
      </w:pPr>
      <w:r w:rsidRPr="00044793">
        <w:rPr>
          <w:rFonts w:asciiTheme="minorEastAsia" w:hAnsiTheme="minorEastAsia" w:cs="Helvetica"/>
          <w:b/>
          <w:kern w:val="0"/>
          <w:szCs w:val="21"/>
        </w:rPr>
        <w:t>北京自安然酒店</w:t>
      </w:r>
    </w:p>
    <w:p w:rsidR="00044331" w:rsidRPr="00272488" w:rsidRDefault="00044331" w:rsidP="00044331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272488">
        <w:rPr>
          <w:rFonts w:asciiTheme="minorEastAsia" w:hAnsiTheme="minorEastAsia" w:cs="Helvetica"/>
          <w:kern w:val="0"/>
          <w:szCs w:val="21"/>
        </w:rPr>
        <w:t>地址：北京市昌平区天通中苑二区45号楼</w:t>
      </w:r>
      <w:r w:rsidRPr="00272488">
        <w:rPr>
          <w:rFonts w:asciiTheme="minorEastAsia" w:hAnsiTheme="minorEastAsia" w:cs="Helvetica" w:hint="eastAsia"/>
          <w:kern w:val="0"/>
          <w:szCs w:val="21"/>
        </w:rPr>
        <w:t xml:space="preserve">       </w:t>
      </w:r>
      <w:r w:rsidRPr="00272488">
        <w:rPr>
          <w:rFonts w:asciiTheme="minorEastAsia" w:hAnsiTheme="minorEastAsia" w:cs="Helvetica"/>
          <w:kern w:val="0"/>
          <w:szCs w:val="21"/>
        </w:rPr>
        <w:t>邮编：102218</w:t>
      </w:r>
    </w:p>
    <w:p w:rsidR="00044793" w:rsidRDefault="00044331" w:rsidP="00044793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272488">
        <w:rPr>
          <w:rFonts w:asciiTheme="minorEastAsia" w:hAnsiTheme="minorEastAsia" w:cs="Helvetica"/>
          <w:kern w:val="0"/>
          <w:szCs w:val="21"/>
        </w:rPr>
        <w:t>电话：010-64147878</w:t>
      </w:r>
      <w:r w:rsidRPr="00272488">
        <w:rPr>
          <w:rFonts w:asciiTheme="minorEastAsia" w:hAnsiTheme="minorEastAsia" w:cs="Helvetica" w:hint="eastAsia"/>
          <w:kern w:val="0"/>
          <w:szCs w:val="21"/>
        </w:rPr>
        <w:t xml:space="preserve">    </w:t>
      </w:r>
      <w:r w:rsidRPr="00272488">
        <w:rPr>
          <w:rFonts w:asciiTheme="minorEastAsia" w:hAnsiTheme="minorEastAsia" w:cs="Helvetica"/>
          <w:kern w:val="0"/>
          <w:szCs w:val="21"/>
        </w:rPr>
        <w:t>传真：010-64147666</w:t>
      </w:r>
    </w:p>
    <w:p w:rsidR="00044331" w:rsidRPr="00272488" w:rsidRDefault="00044331" w:rsidP="00044793">
      <w:pPr>
        <w:widowControl/>
        <w:shd w:val="clear" w:color="auto" w:fill="FFFFFF"/>
        <w:spacing w:after="150" w:line="240" w:lineRule="exact"/>
        <w:jc w:val="left"/>
        <w:rPr>
          <w:rFonts w:asciiTheme="minorEastAsia" w:hAnsiTheme="minorEastAsia" w:cs="Helvetica"/>
          <w:kern w:val="0"/>
          <w:szCs w:val="21"/>
        </w:rPr>
      </w:pPr>
      <w:r w:rsidRPr="00272488">
        <w:rPr>
          <w:rFonts w:asciiTheme="minorEastAsia" w:hAnsiTheme="minorEastAsia" w:cs="Helvetica"/>
          <w:kern w:val="0"/>
          <w:szCs w:val="21"/>
        </w:rPr>
        <w:t>网址：http://www.eaself.com/</w:t>
      </w:r>
    </w:p>
    <w:p w:rsidR="00753B63" w:rsidRDefault="00753B63" w:rsidP="00753B63">
      <w:pPr>
        <w:spacing w:line="240" w:lineRule="exact"/>
        <w:ind w:left="2319" w:hangingChars="1100" w:hanging="2319"/>
        <w:rPr>
          <w:rFonts w:asciiTheme="minorEastAsia" w:hAnsiTheme="minorEastAsia" w:cs="Helvetica"/>
          <w:b/>
          <w:kern w:val="0"/>
          <w:szCs w:val="21"/>
        </w:rPr>
      </w:pPr>
      <w:r>
        <w:rPr>
          <w:rFonts w:asciiTheme="minorEastAsia" w:hAnsiTheme="minorEastAsia" w:cs="Helvetica" w:hint="eastAsia"/>
          <w:b/>
          <w:kern w:val="0"/>
          <w:szCs w:val="21"/>
        </w:rPr>
        <w:t>交通提示：</w:t>
      </w:r>
    </w:p>
    <w:p w:rsidR="00044331" w:rsidRPr="00272488" w:rsidRDefault="00044331" w:rsidP="00044793">
      <w:pPr>
        <w:spacing w:line="240" w:lineRule="exact"/>
        <w:ind w:left="2087" w:hangingChars="990" w:hanging="2087"/>
        <w:rPr>
          <w:rFonts w:asciiTheme="minorEastAsia" w:hAnsiTheme="minorEastAsia" w:cs="Helvetica"/>
          <w:kern w:val="0"/>
          <w:szCs w:val="21"/>
        </w:rPr>
      </w:pPr>
      <w:r w:rsidRPr="00044793">
        <w:rPr>
          <w:rFonts w:asciiTheme="minorEastAsia" w:hAnsiTheme="minorEastAsia" w:cs="Helvetica" w:hint="eastAsia"/>
          <w:b/>
          <w:kern w:val="0"/>
          <w:szCs w:val="21"/>
        </w:rPr>
        <w:t>地铁</w:t>
      </w:r>
      <w:r w:rsidRPr="00044793">
        <w:rPr>
          <w:rFonts w:asciiTheme="minorEastAsia" w:hAnsiTheme="minorEastAsia" w:cs="Helvetica"/>
          <w:b/>
          <w:kern w:val="0"/>
          <w:szCs w:val="21"/>
        </w:rPr>
        <w:t>：</w:t>
      </w:r>
      <w:r w:rsidR="00044793">
        <w:rPr>
          <w:rFonts w:asciiTheme="minorEastAsia" w:hAnsiTheme="minorEastAsia" w:cs="Helvetica"/>
          <w:b/>
          <w:kern w:val="0"/>
          <w:szCs w:val="21"/>
        </w:rPr>
        <w:t>（1）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北京</w:t>
      </w:r>
      <w:r w:rsidRPr="00044793">
        <w:rPr>
          <w:rFonts w:asciiTheme="minorEastAsia" w:hAnsiTheme="minorEastAsia" w:cs="Helvetica"/>
          <w:b/>
          <w:kern w:val="0"/>
          <w:szCs w:val="21"/>
        </w:rPr>
        <w:t>机场</w:t>
      </w:r>
      <w:r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Pr="00272488">
        <w:rPr>
          <w:rFonts w:asciiTheme="minorEastAsia" w:hAnsiTheme="minorEastAsia" w:cs="Helvetica" w:hint="eastAsia"/>
          <w:kern w:val="0"/>
          <w:szCs w:val="21"/>
        </w:rPr>
        <w:t>乘坐</w:t>
      </w:r>
      <w:r w:rsidRPr="00272488">
        <w:rPr>
          <w:rFonts w:asciiTheme="minorEastAsia" w:hAnsiTheme="minorEastAsia" w:cs="Helvetica"/>
          <w:kern w:val="0"/>
          <w:szCs w:val="21"/>
        </w:rPr>
        <w:t>机场快轨至三元桥站换乘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地铁2号线</w:t>
      </w:r>
      <w:r w:rsidRPr="00272488">
        <w:rPr>
          <w:rFonts w:asciiTheme="minorEastAsia" w:hAnsiTheme="minorEastAsia" w:cs="Helvetica"/>
          <w:kern w:val="0"/>
          <w:szCs w:val="21"/>
        </w:rPr>
        <w:t>至雍和宫站换乘</w:t>
      </w:r>
      <w:r w:rsidRPr="00272488">
        <w:rPr>
          <w:rFonts w:asciiTheme="minorEastAsia" w:hAnsiTheme="minorEastAsia" w:cs="Helvetica" w:hint="eastAsia"/>
          <w:kern w:val="0"/>
          <w:szCs w:val="21"/>
        </w:rPr>
        <w:t>5号线至天通苑</w:t>
      </w:r>
      <w:r w:rsidRPr="00272488">
        <w:rPr>
          <w:rFonts w:asciiTheme="minorEastAsia" w:hAnsiTheme="minorEastAsia" w:cs="Helvetica"/>
          <w:kern w:val="0"/>
          <w:szCs w:val="21"/>
        </w:rPr>
        <w:t>南站或天通苑站</w:t>
      </w:r>
      <w:r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Pr="00272488">
        <w:rPr>
          <w:rFonts w:asciiTheme="minorEastAsia" w:hAnsiTheme="minorEastAsia" w:cs="Helvetica"/>
          <w:kern w:val="0"/>
          <w:szCs w:val="21"/>
        </w:rPr>
        <w:t>，步行至北京自安然酒店</w:t>
      </w:r>
      <w:r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331" w:rsidRPr="00272488" w:rsidRDefault="00044793" w:rsidP="00044793">
      <w:pPr>
        <w:spacing w:line="240" w:lineRule="exact"/>
        <w:ind w:leftChars="300" w:left="1890" w:hangingChars="600" w:hanging="1260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kern w:val="0"/>
          <w:szCs w:val="21"/>
        </w:rPr>
        <w:t>（2）</w:t>
      </w:r>
      <w:r w:rsidR="00044331" w:rsidRPr="00044793">
        <w:rPr>
          <w:rFonts w:asciiTheme="minorEastAsia" w:hAnsiTheme="minorEastAsia" w:cs="Helvetica"/>
          <w:b/>
          <w:kern w:val="0"/>
          <w:szCs w:val="21"/>
        </w:rPr>
        <w:t>北京站</w:t>
      </w:r>
      <w:r w:rsidR="00044331"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="00044331" w:rsidRPr="00272488">
        <w:rPr>
          <w:rFonts w:asciiTheme="minorEastAsia" w:hAnsiTheme="minorEastAsia" w:cs="Helvetica"/>
          <w:kern w:val="0"/>
          <w:szCs w:val="21"/>
        </w:rPr>
        <w:t>乘坐地铁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2号线</w:t>
      </w:r>
      <w:r w:rsidR="00044331" w:rsidRPr="00272488">
        <w:rPr>
          <w:rFonts w:asciiTheme="minorEastAsia" w:hAnsiTheme="minorEastAsia" w:cs="Helvetica"/>
          <w:kern w:val="0"/>
          <w:szCs w:val="21"/>
        </w:rPr>
        <w:t>至崇文门站换乘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5号线至天通苑</w:t>
      </w:r>
      <w:r w:rsidR="00044331" w:rsidRPr="00272488">
        <w:rPr>
          <w:rFonts w:asciiTheme="minorEastAsia" w:hAnsiTheme="minorEastAsia" w:cs="Helvetica"/>
          <w:kern w:val="0"/>
          <w:szCs w:val="21"/>
        </w:rPr>
        <w:t>南站或天通苑站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="00044331" w:rsidRPr="00272488">
        <w:rPr>
          <w:rFonts w:asciiTheme="minorEastAsia" w:hAnsiTheme="minorEastAsia" w:cs="Helvetica"/>
          <w:kern w:val="0"/>
          <w:szCs w:val="21"/>
        </w:rPr>
        <w:t>，步行至北京自安然酒店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331" w:rsidRPr="00272488" w:rsidRDefault="00044331" w:rsidP="00044331">
      <w:pPr>
        <w:spacing w:line="240" w:lineRule="exact"/>
        <w:ind w:leftChars="300" w:left="630"/>
        <w:rPr>
          <w:rFonts w:asciiTheme="minorEastAsia" w:hAnsiTheme="minorEastAsia" w:cs="Helvetica"/>
          <w:kern w:val="0"/>
          <w:szCs w:val="21"/>
        </w:rPr>
      </w:pPr>
    </w:p>
    <w:p w:rsidR="00044331" w:rsidRPr="00272488" w:rsidRDefault="00044793" w:rsidP="00044793">
      <w:pPr>
        <w:spacing w:line="240" w:lineRule="exact"/>
        <w:ind w:leftChars="300" w:left="2100" w:hangingChars="700" w:hanging="1470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kern w:val="0"/>
          <w:szCs w:val="21"/>
        </w:rPr>
        <w:t>（3）</w:t>
      </w:r>
      <w:r w:rsidR="00044331" w:rsidRPr="00044793">
        <w:rPr>
          <w:rFonts w:asciiTheme="minorEastAsia" w:hAnsiTheme="minorEastAsia" w:cs="Helvetica"/>
          <w:b/>
          <w:kern w:val="0"/>
          <w:szCs w:val="21"/>
        </w:rPr>
        <w:t>北京西站</w:t>
      </w:r>
      <w:r w:rsidR="00044331"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="00044331" w:rsidRPr="00272488">
        <w:rPr>
          <w:rFonts w:asciiTheme="minorEastAsia" w:hAnsiTheme="minorEastAsia" w:cs="Helvetica"/>
          <w:kern w:val="0"/>
          <w:szCs w:val="21"/>
        </w:rPr>
        <w:t>乘坐地铁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7号线</w:t>
      </w:r>
      <w:r w:rsidR="00044331" w:rsidRPr="00272488">
        <w:rPr>
          <w:rFonts w:asciiTheme="minorEastAsia" w:hAnsiTheme="minorEastAsia" w:cs="Helvetica"/>
          <w:kern w:val="0"/>
          <w:szCs w:val="21"/>
        </w:rPr>
        <w:t>至磁器口站换乘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5号线至天通苑</w:t>
      </w:r>
      <w:r w:rsidR="00044331" w:rsidRPr="00272488">
        <w:rPr>
          <w:rFonts w:asciiTheme="minorEastAsia" w:hAnsiTheme="minorEastAsia" w:cs="Helvetica"/>
          <w:kern w:val="0"/>
          <w:szCs w:val="21"/>
        </w:rPr>
        <w:t>南站或天通苑站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="00044331" w:rsidRPr="00272488">
        <w:rPr>
          <w:rFonts w:asciiTheme="minorEastAsia" w:hAnsiTheme="minorEastAsia" w:cs="Helvetica"/>
          <w:kern w:val="0"/>
          <w:szCs w:val="21"/>
        </w:rPr>
        <w:t>，步行至北京自安然酒店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331" w:rsidRPr="00272488" w:rsidRDefault="00044793" w:rsidP="00044793">
      <w:pPr>
        <w:spacing w:line="240" w:lineRule="exact"/>
        <w:ind w:leftChars="300" w:left="2100" w:hangingChars="700" w:hanging="1470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/>
          <w:kern w:val="0"/>
          <w:szCs w:val="21"/>
        </w:rPr>
        <w:t>（4）</w:t>
      </w:r>
      <w:r w:rsidR="00044331" w:rsidRPr="00044793">
        <w:rPr>
          <w:rFonts w:asciiTheme="minorEastAsia" w:hAnsiTheme="minorEastAsia" w:cs="Helvetica"/>
          <w:b/>
          <w:kern w:val="0"/>
          <w:szCs w:val="21"/>
        </w:rPr>
        <w:t>北京南站</w:t>
      </w:r>
      <w:r w:rsidR="00044331"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="00044331" w:rsidRPr="00272488">
        <w:rPr>
          <w:rFonts w:asciiTheme="minorEastAsia" w:hAnsiTheme="minorEastAsia" w:cs="Helvetica"/>
          <w:kern w:val="0"/>
          <w:szCs w:val="21"/>
        </w:rPr>
        <w:t>乘坐地铁14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号线</w:t>
      </w:r>
      <w:r w:rsidR="00044331" w:rsidRPr="00272488">
        <w:rPr>
          <w:rFonts w:asciiTheme="minorEastAsia" w:hAnsiTheme="minorEastAsia" w:cs="Helvetica"/>
          <w:kern w:val="0"/>
          <w:szCs w:val="21"/>
        </w:rPr>
        <w:t>至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蒲黄榆</w:t>
      </w:r>
      <w:r w:rsidR="00044331" w:rsidRPr="00272488">
        <w:rPr>
          <w:rFonts w:asciiTheme="minorEastAsia" w:hAnsiTheme="minorEastAsia" w:cs="Helvetica"/>
          <w:kern w:val="0"/>
          <w:szCs w:val="21"/>
        </w:rPr>
        <w:t>站换乘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5号线至天通苑</w:t>
      </w:r>
      <w:r w:rsidR="00044331" w:rsidRPr="00272488">
        <w:rPr>
          <w:rFonts w:asciiTheme="minorEastAsia" w:hAnsiTheme="minorEastAsia" w:cs="Helvetica"/>
          <w:kern w:val="0"/>
          <w:szCs w:val="21"/>
        </w:rPr>
        <w:t>南站或天通苑站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="00044331" w:rsidRPr="00272488">
        <w:rPr>
          <w:rFonts w:asciiTheme="minorEastAsia" w:hAnsiTheme="minorEastAsia" w:cs="Helvetica"/>
          <w:kern w:val="0"/>
          <w:szCs w:val="21"/>
        </w:rPr>
        <w:t>，步行至北京自安然酒店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331" w:rsidRPr="00272488" w:rsidRDefault="00044793" w:rsidP="00044793">
      <w:pPr>
        <w:spacing w:line="240" w:lineRule="exact"/>
        <w:ind w:leftChars="300" w:left="2100" w:hangingChars="700" w:hanging="1470"/>
        <w:rPr>
          <w:rFonts w:asciiTheme="minorEastAsia" w:hAnsiTheme="minorEastAsia" w:cs="Helvetica"/>
          <w:kern w:val="0"/>
          <w:szCs w:val="21"/>
        </w:rPr>
      </w:pPr>
      <w:r>
        <w:rPr>
          <w:rFonts w:asciiTheme="minorEastAsia" w:hAnsiTheme="minorEastAsia" w:cs="Helvetica" w:hint="eastAsia"/>
          <w:kern w:val="0"/>
          <w:szCs w:val="21"/>
        </w:rPr>
        <w:t>（5）</w:t>
      </w:r>
      <w:r w:rsidR="00044331" w:rsidRPr="00044793">
        <w:rPr>
          <w:rFonts w:asciiTheme="minorEastAsia" w:hAnsiTheme="minorEastAsia" w:cs="Helvetica"/>
          <w:b/>
          <w:kern w:val="0"/>
          <w:szCs w:val="21"/>
        </w:rPr>
        <w:t>北京北站</w:t>
      </w:r>
      <w:r w:rsidR="00044331" w:rsidRPr="00044793">
        <w:rPr>
          <w:rFonts w:asciiTheme="minorEastAsia" w:hAnsiTheme="minorEastAsia" w:cs="Helvetica" w:hint="eastAsia"/>
          <w:b/>
          <w:kern w:val="0"/>
          <w:szCs w:val="21"/>
        </w:rPr>
        <w:t>：</w:t>
      </w:r>
      <w:r w:rsidR="00044331" w:rsidRPr="00272488">
        <w:rPr>
          <w:rFonts w:asciiTheme="minorEastAsia" w:hAnsiTheme="minorEastAsia" w:cs="Helvetica"/>
          <w:kern w:val="0"/>
          <w:szCs w:val="21"/>
        </w:rPr>
        <w:t>乘坐地铁13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号线</w:t>
      </w:r>
      <w:r w:rsidR="00044331" w:rsidRPr="00272488">
        <w:rPr>
          <w:rFonts w:asciiTheme="minorEastAsia" w:hAnsiTheme="minorEastAsia" w:cs="Helvetica"/>
          <w:kern w:val="0"/>
          <w:szCs w:val="21"/>
        </w:rPr>
        <w:t>至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立水桥</w:t>
      </w:r>
      <w:r w:rsidR="00044331" w:rsidRPr="00272488">
        <w:rPr>
          <w:rFonts w:asciiTheme="minorEastAsia" w:hAnsiTheme="minorEastAsia" w:cs="Helvetica"/>
          <w:kern w:val="0"/>
          <w:szCs w:val="21"/>
        </w:rPr>
        <w:t>站换乘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5号线至天通苑</w:t>
      </w:r>
      <w:r w:rsidR="00044331" w:rsidRPr="00272488">
        <w:rPr>
          <w:rFonts w:asciiTheme="minorEastAsia" w:hAnsiTheme="minorEastAsia" w:cs="Helvetica"/>
          <w:kern w:val="0"/>
          <w:szCs w:val="21"/>
        </w:rPr>
        <w:t>南站或天通苑站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B口出</w:t>
      </w:r>
      <w:r w:rsidR="00044331" w:rsidRPr="00272488">
        <w:rPr>
          <w:rFonts w:asciiTheme="minorEastAsia" w:hAnsiTheme="minorEastAsia" w:cs="Helvetica"/>
          <w:kern w:val="0"/>
          <w:szCs w:val="21"/>
        </w:rPr>
        <w:t>，步行至北京自安然酒店</w:t>
      </w:r>
      <w:r w:rsidR="00044331" w:rsidRPr="00272488">
        <w:rPr>
          <w:rFonts w:asciiTheme="minorEastAsia" w:hAnsiTheme="minorEastAsia" w:cs="Helvetica" w:hint="eastAsia"/>
          <w:kern w:val="0"/>
          <w:szCs w:val="21"/>
        </w:rPr>
        <w:t>；</w:t>
      </w:r>
    </w:p>
    <w:p w:rsidR="00044331" w:rsidRPr="00CF1743" w:rsidRDefault="00044331" w:rsidP="00CF1743">
      <w:pPr>
        <w:spacing w:line="240" w:lineRule="exact"/>
        <w:rPr>
          <w:rFonts w:asciiTheme="minorEastAsia" w:hAnsiTheme="minorEastAsia" w:cs="Helvetica"/>
          <w:kern w:val="0"/>
          <w:szCs w:val="21"/>
        </w:rPr>
      </w:pPr>
      <w:r w:rsidRPr="00044793">
        <w:rPr>
          <w:rFonts w:asciiTheme="minorEastAsia" w:hAnsiTheme="minorEastAsia" w:cs="Helvetica" w:hint="eastAsia"/>
          <w:b/>
          <w:kern w:val="0"/>
          <w:szCs w:val="21"/>
        </w:rPr>
        <w:t>自驾：</w:t>
      </w:r>
      <w:r w:rsidRPr="00272488">
        <w:rPr>
          <w:rFonts w:asciiTheme="minorEastAsia" w:hAnsiTheme="minorEastAsia" w:cs="Helvetica" w:hint="eastAsia"/>
          <w:kern w:val="0"/>
          <w:szCs w:val="21"/>
        </w:rPr>
        <w:t>可使用</w:t>
      </w:r>
      <w:r w:rsidRPr="00272488">
        <w:rPr>
          <w:rFonts w:asciiTheme="minorEastAsia" w:hAnsiTheme="minorEastAsia" w:cs="Helvetica"/>
          <w:kern w:val="0"/>
          <w:szCs w:val="21"/>
        </w:rPr>
        <w:t>导航</w:t>
      </w:r>
      <w:r w:rsidRPr="00272488">
        <w:rPr>
          <w:rFonts w:asciiTheme="minorEastAsia" w:hAnsiTheme="minorEastAsia" w:cs="Helvetica" w:hint="eastAsia"/>
          <w:kern w:val="0"/>
          <w:szCs w:val="21"/>
        </w:rPr>
        <w:t>定位</w:t>
      </w:r>
      <w:r w:rsidRPr="00272488">
        <w:rPr>
          <w:rFonts w:asciiTheme="minorEastAsia" w:hAnsiTheme="minorEastAsia" w:cs="Helvetica"/>
          <w:kern w:val="0"/>
          <w:szCs w:val="21"/>
        </w:rPr>
        <w:t>北京自安然酒店</w:t>
      </w:r>
      <w:r w:rsidRPr="00272488">
        <w:rPr>
          <w:rFonts w:asciiTheme="minorEastAsia" w:hAnsiTheme="minorEastAsia" w:cs="Helvetica" w:hint="eastAsia"/>
          <w:kern w:val="0"/>
          <w:szCs w:val="21"/>
        </w:rPr>
        <w:t>。</w:t>
      </w:r>
    </w:p>
    <w:sectPr w:rsidR="00044331" w:rsidRPr="00CF1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82" w:rsidRDefault="008A1E82" w:rsidP="00EB07EB">
      <w:r>
        <w:separator/>
      </w:r>
    </w:p>
  </w:endnote>
  <w:endnote w:type="continuationSeparator" w:id="0">
    <w:p w:rsidR="008A1E82" w:rsidRDefault="008A1E82" w:rsidP="00EB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82" w:rsidRDefault="008A1E82" w:rsidP="00EB07EB">
      <w:r>
        <w:separator/>
      </w:r>
    </w:p>
  </w:footnote>
  <w:footnote w:type="continuationSeparator" w:id="0">
    <w:p w:rsidR="008A1E82" w:rsidRDefault="008A1E82" w:rsidP="00EB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A3D38"/>
    <w:multiLevelType w:val="hybridMultilevel"/>
    <w:tmpl w:val="2CFE5CB8"/>
    <w:lvl w:ilvl="0" w:tplc="73F02C2E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AE552B0"/>
    <w:multiLevelType w:val="hybridMultilevel"/>
    <w:tmpl w:val="A95A707C"/>
    <w:lvl w:ilvl="0" w:tplc="39B66D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8A7056"/>
    <w:multiLevelType w:val="hybridMultilevel"/>
    <w:tmpl w:val="5634A216"/>
    <w:lvl w:ilvl="0" w:tplc="90CC48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2D1E0D"/>
    <w:multiLevelType w:val="multilevel"/>
    <w:tmpl w:val="5F2D1E0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D"/>
    <w:rsid w:val="00007FEA"/>
    <w:rsid w:val="00022C99"/>
    <w:rsid w:val="00027521"/>
    <w:rsid w:val="00044331"/>
    <w:rsid w:val="00044793"/>
    <w:rsid w:val="00045120"/>
    <w:rsid w:val="00050E16"/>
    <w:rsid w:val="00085463"/>
    <w:rsid w:val="00095BCF"/>
    <w:rsid w:val="000B7DF5"/>
    <w:rsid w:val="0019274C"/>
    <w:rsid w:val="001A2972"/>
    <w:rsid w:val="001D7431"/>
    <w:rsid w:val="001E1B01"/>
    <w:rsid w:val="0021110B"/>
    <w:rsid w:val="0024002B"/>
    <w:rsid w:val="00272488"/>
    <w:rsid w:val="00275D45"/>
    <w:rsid w:val="002A2CBE"/>
    <w:rsid w:val="002C7D19"/>
    <w:rsid w:val="003067C9"/>
    <w:rsid w:val="003C4381"/>
    <w:rsid w:val="00491219"/>
    <w:rsid w:val="004C229D"/>
    <w:rsid w:val="004D11AF"/>
    <w:rsid w:val="005158B4"/>
    <w:rsid w:val="00552577"/>
    <w:rsid w:val="005543CC"/>
    <w:rsid w:val="00555812"/>
    <w:rsid w:val="0057071D"/>
    <w:rsid w:val="005916AC"/>
    <w:rsid w:val="005A3D9D"/>
    <w:rsid w:val="005E0BFB"/>
    <w:rsid w:val="005E5A2A"/>
    <w:rsid w:val="00630A50"/>
    <w:rsid w:val="00663A85"/>
    <w:rsid w:val="0066401E"/>
    <w:rsid w:val="00667424"/>
    <w:rsid w:val="006C0323"/>
    <w:rsid w:val="00727F5D"/>
    <w:rsid w:val="007335C6"/>
    <w:rsid w:val="00753B63"/>
    <w:rsid w:val="00775E2C"/>
    <w:rsid w:val="007C3A01"/>
    <w:rsid w:val="007D7BD5"/>
    <w:rsid w:val="00896737"/>
    <w:rsid w:val="00897DAB"/>
    <w:rsid w:val="008A1E82"/>
    <w:rsid w:val="008B1B42"/>
    <w:rsid w:val="008C03A6"/>
    <w:rsid w:val="00913271"/>
    <w:rsid w:val="00942B21"/>
    <w:rsid w:val="00991DAF"/>
    <w:rsid w:val="00992C8B"/>
    <w:rsid w:val="009940FD"/>
    <w:rsid w:val="009D6771"/>
    <w:rsid w:val="009E2CA9"/>
    <w:rsid w:val="00A13D60"/>
    <w:rsid w:val="00A305B9"/>
    <w:rsid w:val="00A51F22"/>
    <w:rsid w:val="00A52C62"/>
    <w:rsid w:val="00A812DB"/>
    <w:rsid w:val="00AB6553"/>
    <w:rsid w:val="00AD2D0E"/>
    <w:rsid w:val="00B12A66"/>
    <w:rsid w:val="00B561FC"/>
    <w:rsid w:val="00B77755"/>
    <w:rsid w:val="00BA46E0"/>
    <w:rsid w:val="00BC2D3F"/>
    <w:rsid w:val="00BE29C3"/>
    <w:rsid w:val="00C14689"/>
    <w:rsid w:val="00C46364"/>
    <w:rsid w:val="00C65CA7"/>
    <w:rsid w:val="00C802E5"/>
    <w:rsid w:val="00CA1929"/>
    <w:rsid w:val="00CA582A"/>
    <w:rsid w:val="00CD41FD"/>
    <w:rsid w:val="00CF1743"/>
    <w:rsid w:val="00D36B8E"/>
    <w:rsid w:val="00D450F2"/>
    <w:rsid w:val="00D76A12"/>
    <w:rsid w:val="00D76A8A"/>
    <w:rsid w:val="00DA6ACF"/>
    <w:rsid w:val="00DC7807"/>
    <w:rsid w:val="00DE391C"/>
    <w:rsid w:val="00DF2C25"/>
    <w:rsid w:val="00DF31C7"/>
    <w:rsid w:val="00E00A1A"/>
    <w:rsid w:val="00E229D6"/>
    <w:rsid w:val="00E2463C"/>
    <w:rsid w:val="00E5353A"/>
    <w:rsid w:val="00E61B40"/>
    <w:rsid w:val="00E6378D"/>
    <w:rsid w:val="00E8213E"/>
    <w:rsid w:val="00EB07EB"/>
    <w:rsid w:val="00EC05B4"/>
    <w:rsid w:val="00EE6DE7"/>
    <w:rsid w:val="00F071C4"/>
    <w:rsid w:val="00F4551C"/>
    <w:rsid w:val="00F526BA"/>
    <w:rsid w:val="00FD4209"/>
    <w:rsid w:val="00FE7CE3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0F9D07-BBFF-4A28-A3C4-8C5A97F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7EB"/>
    <w:rPr>
      <w:sz w:val="18"/>
      <w:szCs w:val="18"/>
    </w:rPr>
  </w:style>
  <w:style w:type="character" w:styleId="a5">
    <w:name w:val="Hyperlink"/>
    <w:basedOn w:val="a0"/>
    <w:uiPriority w:val="99"/>
    <w:unhideWhenUsed/>
    <w:rsid w:val="00EB07EB"/>
    <w:rPr>
      <w:color w:val="0563C1" w:themeColor="hyperlink"/>
      <w:u w:val="single"/>
    </w:rPr>
  </w:style>
  <w:style w:type="table" w:styleId="a6">
    <w:name w:val="Table Grid"/>
    <w:basedOn w:val="a1"/>
    <w:uiPriority w:val="39"/>
    <w:qFormat/>
    <w:rsid w:val="00EB07E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et">
    <w:name w:val="ue_t"/>
    <w:basedOn w:val="a"/>
    <w:rsid w:val="00EB07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B07E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07E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27F5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27F5D"/>
  </w:style>
  <w:style w:type="paragraph" w:styleId="a9">
    <w:name w:val="List Paragraph"/>
    <w:basedOn w:val="a"/>
    <w:uiPriority w:val="34"/>
    <w:qFormat/>
    <w:rsid w:val="00DE391C"/>
    <w:pPr>
      <w:ind w:firstLineChars="200" w:firstLine="420"/>
    </w:pPr>
  </w:style>
  <w:style w:type="paragraph" w:customStyle="1" w:styleId="Style1">
    <w:name w:val="_Style 1"/>
    <w:basedOn w:val="a"/>
    <w:uiPriority w:val="34"/>
    <w:qFormat/>
    <w:rsid w:val="00095BC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hucgh.tsinghua.edu.cn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ucgh.tsinghua.edu.cn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2018-09-26T00:37:00Z</cp:lastPrinted>
  <dcterms:created xsi:type="dcterms:W3CDTF">2018-09-28T09:11:00Z</dcterms:created>
  <dcterms:modified xsi:type="dcterms:W3CDTF">2018-09-28T09:11:00Z</dcterms:modified>
</cp:coreProperties>
</file>